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Señor/ra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Jefe/a de la Oficina de Registro y Fiscalización de Insumos y Productos de Uso Agropecuario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Departamento de Registro Agrícola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 conformidad con los Artículos 7,8 y 9 de la Ley Sobre Control de Pesticidas, Fertilizantes y Productos para Uso Agropecuario “Decreto Nº 315” Publicado en el Diario Oficial N.º 85 de fecha 10 de mayo de 1973 y al Artículo 24 de la Ley de Protección a la Sanidad Vegetal, Salud Animal e Inocuidad de los Alimentos no Procesados de Origen Vegetal o Animal “Decreto N° 282” Publicado en el Diario Oficial N° 81 de fecha 05 de mayo de 2025, atentamente se solicita a usted, previo pago de los derechos correspondientes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CERTIFICADO DE APROBACION Y LIBRE VENTA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del Registro del producto con los detalles siguientes:</w:t>
      </w:r>
    </w:p>
    <w:tbl>
      <w:tblPr>
        <w:tblStyle w:val="Table1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producto: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comercial del producto: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Categoría del producto: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Composición: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Fabricado/Formulado por: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origen: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procedencia: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establecimiento solicitante: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del establecimiento: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Certificado de Aprobación N°: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Dirección: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Representante Legal/Propietario: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Regente: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Correos autorizados: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Acompaño a la presente solicitud los documentos siguientes: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Comprobante de pago (factura o comprobante de crédito fiscal).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Registro Sanitario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 Oficial original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(certificado emitido dentro del plazo de un año a la fecha de presentación del expediente).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análisis original de un lote de producción, firmado por el técnico químico responsable (no mayor de un año de haber sido emitido y en original).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Formula cuali-cuanti en original, firmado por el técnico químico responsable.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Metodología de análisis.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Metodología de análisis para residuos.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Literatura Técnica. (eficacia biológica, estudios de toxicidad aguda, crónica y subcronica, ecotoxicología, degradación en el medio ambiente, límites máximos de residuos, otros).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Ficha de datos de seguridad del producto formulado.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Literatura Comercial (Información contenida en el panfleto).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Informe sobre las diferentes capacidades de envases en que se comercializará el producto y clase de material de que está hecho el envase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Proyecto de Etiquetas y Panfleto (2 copias en original a color)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Muestra de producto formulado, con su respectiva copia de certificado de análisis (a presentar en Laboratorio del MAG para análisis)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Standard Analítico con su certificado análisis (a presentar en el Laboratorio del MAG para análisis)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Resultado de análisis de Laboratorio del MAG.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2"/>
          <w:szCs w:val="12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Presentar por cada producto a registrar un fólder original con documentos en original y un fólder de copias en el siguiente orden indicado: expediente con páginas perforadas al costado izquierdo con fastener, enumeradas correlativamente, con tabla de contenido de la información y clasificación de la información (oficiosa, reservada o confidencial). Si el producto es nacional, omitir numeral 2. En numeral 12 y 13 presentar al laboratorio designado, previo visto bueno para nota de remisión de análisis del producto.</w:t>
      </w:r>
    </w:p>
    <w:tbl>
      <w:tblPr>
        <w:tblStyle w:val="Table3"/>
        <w:tblW w:w="978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62"/>
        <w:gridCol w:w="4819"/>
        <w:tblGridChange w:id="0">
          <w:tblGrid>
            <w:gridCol w:w="4962"/>
            <w:gridCol w:w="4819"/>
          </w:tblGrid>
        </w:tblGridChange>
      </w:tblGrid>
      <w:tr>
        <w:trPr>
          <w:cantSplit w:val="0"/>
          <w:trHeight w:val="5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Representante Legal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jdcc6pi7tuol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Regente</w:t>
            </w:r>
          </w:p>
        </w:tc>
      </w:tr>
    </w:tbl>
    <w:p w:rsidR="00000000" w:rsidDel="00000000" w:rsidP="00000000" w:rsidRDefault="00000000" w:rsidRPr="00000000" w14:paraId="00000038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38" w:top="1418" w:left="1276" w:right="118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spacing w:after="0" w:lineRule="auto"/>
      <w:jc w:val="center"/>
      <w:rPr>
        <w:rFonts w:ascii="Times New Roman" w:cs="Times New Roman" w:eastAsia="Times New Roman" w:hAnsi="Times New Roman"/>
        <w:sz w:val="12"/>
        <w:szCs w:val="12"/>
      </w:rPr>
    </w:pPr>
    <w:r w:rsidDel="00000000" w:rsidR="00000000" w:rsidRPr="00000000">
      <w:rPr>
        <w:rFonts w:ascii="Times New Roman" w:cs="Times New Roman" w:eastAsia="Times New Roman" w:hAnsi="Times New Roman"/>
        <w:sz w:val="15"/>
        <w:szCs w:val="15"/>
        <w:rtl w:val="0"/>
      </w:rPr>
      <w:t xml:space="preserve">Final 1ª Av. Norte y 13 Calle Oriente, Distrito de Santa Tecla, La Libertad Sur, La Libertad. Conmutador:2210-1700. ORFIPUA: 2210-1765.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Denuncie actos de soborno de forma confidencial al correo: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15"/>
          <w:szCs w:val="15"/>
          <w:u w:val="single"/>
          <w:shd w:fill="auto" w:val="clear"/>
          <w:vertAlign w:val="baseline"/>
          <w:rtl w:val="0"/>
        </w:rPr>
        <w:t xml:space="preserve">avisos.denuncias@mag.gob.sv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o al Teléfono/WhatsApp: +503 2210-3375.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4"/>
      <w:tblW w:w="9776.0" w:type="dxa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Layout w:type="fixed"/>
      <w:tblLook w:val="0400"/>
    </w:tblPr>
    <w:tblGrid>
      <w:gridCol w:w="1506"/>
      <w:gridCol w:w="6144"/>
      <w:gridCol w:w="2126"/>
      <w:tblGridChange w:id="0">
        <w:tblGrid>
          <w:gridCol w:w="1506"/>
          <w:gridCol w:w="6144"/>
          <w:gridCol w:w="2126"/>
        </w:tblGrid>
      </w:tblGridChange>
    </w:tblGrid>
    <w:tr>
      <w:trPr>
        <w:cantSplit w:val="0"/>
        <w:trHeight w:val="299" w:hRule="atLeast"/>
        <w:tblHeader w:val="0"/>
      </w:trPr>
      <w:tc>
        <w:tcPr>
          <w:vMerge w:val="restart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A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805815</wp:posOffset>
                </wp:positionH>
                <wp:positionV relativeFrom="paragraph">
                  <wp:posOffset>335915</wp:posOffset>
                </wp:positionV>
                <wp:extent cx="877401" cy="364490"/>
                <wp:effectExtent b="0" l="0" r="0" t="0"/>
                <wp:wrapNone/>
                <wp:docPr id="1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B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MINISTERIO DE AGRICULTURA Y GANADERÍA</w:t>
          </w:r>
        </w:p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OFICINA DE REGISTRO Y FISCALIZACIÓN DE INSUMOS Y PRODUCTOS DE USO AGROPECUARIO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D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Código: </w:t>
          </w:r>
        </w:p>
        <w:p w:rsidR="00000000" w:rsidDel="00000000" w:rsidP="00000000" w:rsidRDefault="00000000" w:rsidRPr="00000000" w14:paraId="0000003E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ORFIPUA -F- 31/26</w:t>
          </w:r>
        </w:p>
        <w:p w:rsidR="00000000" w:rsidDel="00000000" w:rsidP="00000000" w:rsidRDefault="00000000" w:rsidRPr="00000000" w14:paraId="0000003F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Versión: 01</w:t>
          </w:r>
        </w:p>
      </w:tc>
    </w:tr>
    <w:tr>
      <w:trPr>
        <w:cantSplit w:val="0"/>
        <w:trHeight w:val="316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1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DEPARTAMENTO DE REGISTRO AGRÍCOLA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2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Fecha: 16/09/2026</w:t>
          </w:r>
        </w:p>
      </w:tc>
    </w:tr>
    <w:tr>
      <w:trPr>
        <w:cantSplit w:val="0"/>
        <w:trHeight w:val="299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4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SOLICITUD PARA EL REGISTRO DE PLAGUICIDAS QUÍMICOS FORMULADOS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5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8B34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 w:val="1"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B341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B341C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62E"/>
  </w:style>
  <w:style w:type="table" w:styleId="Cuadrculadetablaclara1" w:customStyle="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cs="Times New Roman" w:eastAsia="Arial" w:hAnsi="Arial"/>
      <w:kern w:val="2"/>
    </w:rPr>
    <w:tblPr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7C70C6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InsxGHiY2lJDr1s4qBWPU19fOw==">CgMxLjAyDmguamRjYzZwaTd0dW9sOAByITEyTWxLem1yTU0xdkpkVTlsMnlYTU5uZWhFb1pfZHM4UQ==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2026-05-08T14:18:00Z</dcterms:created>
  <dc:creator>Carlos Eduardo Rodriguez Tejada</dc:creator>
</cp:coreProperties>
</file>