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9CB" w:rsidRDefault="005C79CB">
      <w:pPr>
        <w:pStyle w:val="Textoindependiente3"/>
        <w:rPr>
          <w:rFonts w:ascii="Bookman Old Style" w:hAnsi="Bookman Old Style"/>
        </w:rPr>
      </w:pPr>
      <w:bookmarkStart w:id="0" w:name="_GoBack"/>
      <w:bookmarkEnd w:id="0"/>
      <w:r>
        <w:rPr>
          <w:rFonts w:ascii="Bookman Old Style" w:hAnsi="Bookman Old Style"/>
        </w:rPr>
        <w:t xml:space="preserve">GUIA PARA </w:t>
      </w:r>
      <w:smartTag w:uri="urn:schemas-microsoft-com:office:smarttags" w:element="PersonName">
        <w:smartTagPr>
          <w:attr w:name="ProductID" w:val="LA ELABORACION DE"/>
        </w:smartTagPr>
        <w:r>
          <w:rPr>
            <w:rFonts w:ascii="Bookman Old Style" w:hAnsi="Bookman Old Style"/>
          </w:rPr>
          <w:t>LA ELABORACION DE</w:t>
        </w:r>
      </w:smartTag>
      <w:r>
        <w:rPr>
          <w:rFonts w:ascii="Bookman Old Style" w:hAnsi="Bookman Old Style"/>
        </w:rPr>
        <w:t xml:space="preserve"> CONTRATO DE SERVICIOS PROFESIONALES ENTRE EL PROPIETARIO Y EL REGENTE</w:t>
      </w:r>
    </w:p>
    <w:p w:rsidR="005C79CB" w:rsidRDefault="005C79CB">
      <w:pPr>
        <w:ind w:right="18"/>
        <w:jc w:val="both"/>
      </w:pPr>
    </w:p>
    <w:p w:rsidR="005C79CB" w:rsidRDefault="005C79CB">
      <w:pPr>
        <w:spacing w:line="360" w:lineRule="auto"/>
        <w:ind w:right="18"/>
        <w:jc w:val="both"/>
        <w:rPr>
          <w:sz w:val="22"/>
        </w:rPr>
      </w:pPr>
    </w:p>
    <w:p w:rsidR="005C79CB" w:rsidRDefault="005C79CB">
      <w:pPr>
        <w:spacing w:line="360" w:lineRule="auto"/>
        <w:ind w:right="18"/>
        <w:jc w:val="both"/>
        <w:rPr>
          <w:sz w:val="22"/>
        </w:rPr>
      </w:pPr>
      <w:r>
        <w:rPr>
          <w:sz w:val="22"/>
        </w:rPr>
        <w:t>(Nombre propietario)_________________________________________de______________años de edad, del domicilio de________________________________________________________actuando en calidad de propietario del ESTABLECIMIENTO:_____________________________________________________ del  municipio de_________________________ del departamento de_______________________________</w:t>
      </w:r>
      <w:r>
        <w:rPr>
          <w:sz w:val="22"/>
          <w:u w:val="single"/>
        </w:rPr>
        <w:t xml:space="preserve">                                             </w:t>
      </w:r>
    </w:p>
    <w:p w:rsidR="005C79CB" w:rsidRDefault="005C79CB">
      <w:pPr>
        <w:spacing w:line="360" w:lineRule="auto"/>
        <w:ind w:right="18"/>
        <w:jc w:val="both"/>
        <w:rPr>
          <w:sz w:val="22"/>
          <w:u w:val="single"/>
        </w:rPr>
      </w:pPr>
      <w:r>
        <w:rPr>
          <w:sz w:val="22"/>
        </w:rPr>
        <w:t>Que en el transcurso de este instrumento se llamará el propietario y (profesional regente)____________________________________(Grado Académico</w:t>
      </w:r>
      <w:r>
        <w:rPr>
          <w:sz w:val="22"/>
          <w:u w:val="single"/>
        </w:rPr>
        <w:t>)</w:t>
      </w:r>
      <w:r>
        <w:rPr>
          <w:sz w:val="22"/>
        </w:rPr>
        <w:t>__________________________ Inscrito en el Registro de profesionales que lleva (nombre del centro de estudios)______________________________________________________________________________</w:t>
      </w:r>
      <w:r>
        <w:rPr>
          <w:sz w:val="22"/>
          <w:u w:val="single"/>
        </w:rPr>
        <w:t xml:space="preserve">                               </w:t>
      </w:r>
    </w:p>
    <w:p w:rsidR="005C79CB" w:rsidRDefault="00C55317">
      <w:pPr>
        <w:spacing w:line="360" w:lineRule="auto"/>
        <w:ind w:right="18"/>
        <w:jc w:val="both"/>
        <w:rPr>
          <w:sz w:val="22"/>
        </w:rPr>
      </w:pPr>
      <w:r>
        <w:rPr>
          <w:sz w:val="22"/>
        </w:rPr>
        <w:t>Ubicada</w:t>
      </w:r>
      <w:r w:rsidR="005C79CB">
        <w:rPr>
          <w:sz w:val="22"/>
        </w:rPr>
        <w:t xml:space="preserve"> en _____________________________________________________________________________ </w:t>
      </w:r>
      <w:r w:rsidR="005C79CB">
        <w:rPr>
          <w:sz w:val="22"/>
          <w:u w:val="single"/>
        </w:rPr>
        <w:t xml:space="preserve">                                                       </w:t>
      </w:r>
    </w:p>
    <w:p w:rsidR="005C79CB" w:rsidRDefault="00C55317">
      <w:pPr>
        <w:spacing w:line="360" w:lineRule="auto"/>
        <w:ind w:right="18"/>
        <w:jc w:val="both"/>
        <w:rPr>
          <w:sz w:val="22"/>
        </w:rPr>
      </w:pPr>
      <w:r>
        <w:rPr>
          <w:sz w:val="22"/>
        </w:rPr>
        <w:t>Que</w:t>
      </w:r>
      <w:r w:rsidR="005C79CB">
        <w:rPr>
          <w:sz w:val="22"/>
        </w:rPr>
        <w:t xml:space="preserve"> se llamará el REGENTE, por medio del presente otorgamos: Que hemos convenido en celebrar el presente contrato de servicios profesionales, sujeto a las cláusulas siguientes:</w:t>
      </w:r>
    </w:p>
    <w:p w:rsidR="005C79CB" w:rsidRPr="00692B46" w:rsidRDefault="005C79CB" w:rsidP="00692B46">
      <w:pPr>
        <w:numPr>
          <w:ilvl w:val="0"/>
          <w:numId w:val="1"/>
        </w:numPr>
        <w:tabs>
          <w:tab w:val="left" w:pos="360"/>
        </w:tabs>
        <w:spacing w:line="360" w:lineRule="auto"/>
        <w:ind w:right="18"/>
        <w:jc w:val="both"/>
        <w:rPr>
          <w:sz w:val="22"/>
        </w:rPr>
      </w:pPr>
      <w:r>
        <w:rPr>
          <w:sz w:val="22"/>
        </w:rPr>
        <w:t xml:space="preserve">OBJETIVO: El primero como propietario del establecimiento (nombre del establecimiento). ______________________________________________________________________________situado en ( dirección)____________________________________________________ contrata al segundo como Regente del  establecimiento mencionado, quien tendrá a su cargo la dirección técnica del negocio así como  el cumplimiento de las disposiciones de la </w:t>
      </w:r>
      <w:r w:rsidR="00692B46" w:rsidRPr="00692B46">
        <w:rPr>
          <w:sz w:val="22"/>
        </w:rPr>
        <w:t>Ley De Protección A La Sanidad Vegetal, Salud Animal e Inocuidad De Los Alimentos No</w:t>
      </w:r>
      <w:r w:rsidR="00692B46">
        <w:rPr>
          <w:sz w:val="22"/>
        </w:rPr>
        <w:t xml:space="preserve"> </w:t>
      </w:r>
      <w:r w:rsidR="00692B46" w:rsidRPr="00692B46">
        <w:rPr>
          <w:sz w:val="22"/>
        </w:rPr>
        <w:t>Procesados De Origen Vegetal o Animal</w:t>
      </w:r>
      <w:r w:rsidR="00692B46">
        <w:rPr>
          <w:sz w:val="22"/>
        </w:rPr>
        <w:t xml:space="preserve"> y la Ley Sobre Control De P</w:t>
      </w:r>
      <w:r w:rsidR="00692B46" w:rsidRPr="00692B46">
        <w:rPr>
          <w:sz w:val="22"/>
        </w:rPr>
        <w:t xml:space="preserve">esticidas, Fertilizantes </w:t>
      </w:r>
      <w:r w:rsidR="00692B46">
        <w:rPr>
          <w:sz w:val="22"/>
        </w:rPr>
        <w:t>Y Productos De Uso Agropecuario</w:t>
      </w:r>
      <w:r w:rsidR="00692B46" w:rsidRPr="00692B46">
        <w:rPr>
          <w:sz w:val="22"/>
        </w:rPr>
        <w:t>,</w:t>
      </w:r>
      <w:r w:rsidRPr="00692B46">
        <w:rPr>
          <w:sz w:val="22"/>
        </w:rPr>
        <w:t xml:space="preserve"> y demás disposiciones legales vigentes relacionadas con el </w:t>
      </w:r>
      <w:proofErr w:type="gramStart"/>
      <w:r w:rsidRPr="00692B46">
        <w:rPr>
          <w:sz w:val="22"/>
        </w:rPr>
        <w:t>funcionamiento  del</w:t>
      </w:r>
      <w:proofErr w:type="gramEnd"/>
      <w:r w:rsidRPr="00692B46">
        <w:rPr>
          <w:sz w:val="22"/>
        </w:rPr>
        <w:t xml:space="preserve"> establecimiento.</w:t>
      </w:r>
    </w:p>
    <w:p w:rsidR="005C79CB" w:rsidRDefault="005C79CB">
      <w:pPr>
        <w:numPr>
          <w:ilvl w:val="0"/>
          <w:numId w:val="1"/>
        </w:numPr>
        <w:tabs>
          <w:tab w:val="left" w:pos="360"/>
        </w:tabs>
        <w:spacing w:line="360" w:lineRule="auto"/>
        <w:ind w:right="18"/>
        <w:jc w:val="both"/>
        <w:rPr>
          <w:sz w:val="22"/>
        </w:rPr>
      </w:pPr>
      <w:r>
        <w:rPr>
          <w:sz w:val="22"/>
        </w:rPr>
        <w:t xml:space="preserve">PLAZOS: El plazo de este contrato será de un año prorrogable por períodos iguales, contados a partir de la fecha de elaboración del CERTIFICADO DE APROBACION extendido por la </w:t>
      </w:r>
      <w:r w:rsidR="00692B46">
        <w:rPr>
          <w:sz w:val="22"/>
        </w:rPr>
        <w:t>Oficina de Registro y Fiscalización de Insumos y Productos de Uso Agropecuario.</w:t>
      </w:r>
      <w:r>
        <w:rPr>
          <w:sz w:val="22"/>
        </w:rPr>
        <w:t xml:space="preserve"> </w:t>
      </w:r>
    </w:p>
    <w:p w:rsidR="005C79CB" w:rsidRDefault="005C79CB">
      <w:pPr>
        <w:numPr>
          <w:ilvl w:val="0"/>
          <w:numId w:val="1"/>
        </w:numPr>
        <w:spacing w:line="360" w:lineRule="auto"/>
        <w:ind w:right="18"/>
        <w:jc w:val="both"/>
        <w:rPr>
          <w:sz w:val="22"/>
        </w:rPr>
      </w:pPr>
      <w:r>
        <w:rPr>
          <w:sz w:val="22"/>
        </w:rPr>
        <w:t xml:space="preserve">HONORARIOS: El propietario pagará al regente, en concepto de honorarios, la suma de </w:t>
      </w:r>
      <w:r>
        <w:rPr>
          <w:sz w:val="22"/>
          <w:u w:val="single"/>
        </w:rPr>
        <w:t xml:space="preserve">   </w:t>
      </w:r>
      <w:proofErr w:type="gramStart"/>
      <w:r>
        <w:rPr>
          <w:sz w:val="22"/>
          <w:u w:val="single"/>
        </w:rPr>
        <w:t xml:space="preserve"> </w:t>
      </w:r>
      <w:r w:rsidR="00692B46">
        <w:rPr>
          <w:sz w:val="22"/>
          <w:u w:val="single"/>
        </w:rPr>
        <w:t xml:space="preserve"> </w:t>
      </w:r>
      <w:r>
        <w:rPr>
          <w:sz w:val="22"/>
        </w:rPr>
        <w:t>,</w:t>
      </w:r>
      <w:proofErr w:type="gramEnd"/>
      <w:r>
        <w:rPr>
          <w:sz w:val="22"/>
        </w:rPr>
        <w:t xml:space="preserve"> por mensualidades vencidas y sucesivas.</w:t>
      </w:r>
    </w:p>
    <w:p w:rsidR="005C79CB" w:rsidRDefault="005C79CB">
      <w:pPr>
        <w:numPr>
          <w:ilvl w:val="0"/>
          <w:numId w:val="1"/>
        </w:numPr>
        <w:spacing w:line="360" w:lineRule="auto"/>
        <w:ind w:right="18"/>
        <w:jc w:val="both"/>
        <w:rPr>
          <w:sz w:val="22"/>
        </w:rPr>
      </w:pPr>
      <w:r>
        <w:rPr>
          <w:sz w:val="22"/>
        </w:rPr>
        <w:t xml:space="preserve">AVISO DE TERMINACION DEL CONTRATO: En caso de terminación del contrato por cualquier causa, el propietario dará aviso a la </w:t>
      </w:r>
      <w:r w:rsidR="00692B46">
        <w:rPr>
          <w:sz w:val="22"/>
        </w:rPr>
        <w:t xml:space="preserve">Oficina </w:t>
      </w:r>
      <w:r>
        <w:rPr>
          <w:sz w:val="22"/>
        </w:rPr>
        <w:t xml:space="preserve">de Registro y Fiscalización </w:t>
      </w:r>
      <w:r w:rsidR="00692B46">
        <w:rPr>
          <w:sz w:val="22"/>
        </w:rPr>
        <w:t xml:space="preserve">de Insumos y Productos de Uso Agropecuario </w:t>
      </w:r>
      <w:r>
        <w:rPr>
          <w:sz w:val="22"/>
        </w:rPr>
        <w:t>sobre la caducidad del mismo para los efectos consiguientes.</w:t>
      </w:r>
    </w:p>
    <w:p w:rsidR="005C79CB" w:rsidRDefault="005C79CB">
      <w:pPr>
        <w:numPr>
          <w:ilvl w:val="0"/>
          <w:numId w:val="1"/>
        </w:numPr>
        <w:spacing w:line="360" w:lineRule="auto"/>
        <w:ind w:right="18"/>
        <w:jc w:val="both"/>
      </w:pPr>
      <w:r>
        <w:rPr>
          <w:sz w:val="22"/>
        </w:rPr>
        <w:t xml:space="preserve">Este contrato podrá llevar todas las cláusulas que los contratantes tengan a bien </w:t>
      </w:r>
      <w:r>
        <w:t>estipular siempre que no contraríen el sistema Legal.</w:t>
      </w:r>
    </w:p>
    <w:sectPr w:rsidR="005C79CB">
      <w:pgSz w:w="12240" w:h="15840"/>
      <w:pgMar w:top="1890" w:right="1296" w:bottom="426" w:left="12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245512"/>
    <w:multiLevelType w:val="singleLevel"/>
    <w:tmpl w:val="D198601A"/>
    <w:lvl w:ilvl="0">
      <w:start w:val="1"/>
      <w:numFmt w:val="upperRoman"/>
      <w:lvlText w:val="%1."/>
      <w:legacy w:legacy="1" w:legacySpace="0" w:legacyIndent="360"/>
      <w:lvlJc w:val="left"/>
      <w:pPr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AA4"/>
    <w:rsid w:val="00214CD7"/>
    <w:rsid w:val="004A78A3"/>
    <w:rsid w:val="005C79CB"/>
    <w:rsid w:val="006642C7"/>
    <w:rsid w:val="00692B46"/>
    <w:rsid w:val="00B92AA4"/>
    <w:rsid w:val="00BB7E63"/>
    <w:rsid w:val="00C55317"/>
    <w:rsid w:val="00CF447F"/>
    <w:rsid w:val="00D1140B"/>
    <w:rsid w:val="00DC5397"/>
    <w:rsid w:val="00E3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A1C9119-9992-4548-8E09-F6B4FE6CE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SV" w:eastAsia="es-S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es-ES_tradnl" w:eastAsia="es-ES"/>
    </w:rPr>
  </w:style>
  <w:style w:type="paragraph" w:styleId="Ttulo1">
    <w:name w:val="heading 1"/>
    <w:basedOn w:val="Normal"/>
    <w:next w:val="Normal"/>
    <w:qFormat/>
    <w:pPr>
      <w:keepNext/>
      <w:ind w:right="18"/>
      <w:jc w:val="center"/>
      <w:outlineLvl w:val="0"/>
    </w:pPr>
    <w:rPr>
      <w:b/>
      <w:sz w:val="36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independiente">
    <w:name w:val="Body Text"/>
    <w:basedOn w:val="Normal"/>
    <w:pPr>
      <w:ind w:right="18"/>
      <w:jc w:val="center"/>
    </w:pPr>
    <w:rPr>
      <w:b/>
      <w:sz w:val="36"/>
    </w:rPr>
  </w:style>
  <w:style w:type="paragraph" w:styleId="Textoindependiente2">
    <w:name w:val="Body Text 2"/>
    <w:basedOn w:val="Normal"/>
    <w:pPr>
      <w:spacing w:line="360" w:lineRule="auto"/>
      <w:ind w:right="18"/>
      <w:jc w:val="both"/>
    </w:pPr>
    <w:rPr>
      <w:b/>
      <w:sz w:val="32"/>
    </w:rPr>
  </w:style>
  <w:style w:type="paragraph" w:styleId="Textoindependiente3">
    <w:name w:val="Body Text 3"/>
    <w:basedOn w:val="Normal"/>
    <w:pPr>
      <w:ind w:right="18"/>
      <w:jc w:val="both"/>
    </w:pPr>
    <w:rPr>
      <w:b/>
    </w:rPr>
  </w:style>
  <w:style w:type="paragraph" w:styleId="Textodeglobo">
    <w:name w:val="Balloon Text"/>
    <w:basedOn w:val="Normal"/>
    <w:semiHidden/>
    <w:rsid w:val="00B92A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NOTIFICACION CAMBIO DE DOMICILIO</vt:lpstr>
    </vt:vector>
  </TitlesOfParts>
  <Company>REGISTRO Y FISCALIZACION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NOTIFICACION CAMBIO DE DOMICILIO</dc:title>
  <dc:subject/>
  <dc:creator>DIRECCION GENERAL DE SANIDAD VEGETAL Y ANIMAL</dc:creator>
  <cp:keywords/>
  <cp:lastModifiedBy>Carlos Eduardo Rodriguez Tejada</cp:lastModifiedBy>
  <cp:revision>2</cp:revision>
  <cp:lastPrinted>2022-09-26T16:04:00Z</cp:lastPrinted>
  <dcterms:created xsi:type="dcterms:W3CDTF">2026-05-22T14:04:00Z</dcterms:created>
  <dcterms:modified xsi:type="dcterms:W3CDTF">2026-05-22T14:04:00Z</dcterms:modified>
</cp:coreProperties>
</file>